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FE0EE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E0EE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E0EE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0EE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E0EE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E0EE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FE0EEE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FE0EEE">
        <w:rPr>
          <w:rFonts w:ascii="Calibri" w:hAnsi="Calibri"/>
          <w:sz w:val="22"/>
          <w:szCs w:val="22"/>
        </w:rPr>
        <w:t xml:space="preserve">Nawiązując do ogłoszenia o zamówieniu prowadzonego w trybie zapytania ofertowego na dostawy </w:t>
      </w:r>
      <w:r w:rsidR="00C364CF">
        <w:rPr>
          <w:rFonts w:ascii="Calibri" w:hAnsi="Calibri"/>
          <w:sz w:val="22"/>
          <w:szCs w:val="22"/>
        </w:rPr>
        <w:t xml:space="preserve">preparatów </w:t>
      </w:r>
      <w:r w:rsidRPr="00FE0EEE">
        <w:rPr>
          <w:rFonts w:ascii="Calibri" w:hAnsi="Calibri"/>
          <w:sz w:val="22"/>
          <w:szCs w:val="22"/>
        </w:rPr>
        <w:t>dezynfekcyjnych dla Wojewódzkiego Szpitala Zespolonego im. Stanisława Rybickiego w Skierniewicach.</w:t>
      </w:r>
    </w:p>
    <w:p w:rsidR="00EF052D" w:rsidRPr="00FE0EE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FE0EEE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708"/>
        <w:gridCol w:w="709"/>
        <w:gridCol w:w="850"/>
        <w:gridCol w:w="851"/>
        <w:gridCol w:w="850"/>
        <w:gridCol w:w="993"/>
        <w:gridCol w:w="1134"/>
      </w:tblGrid>
      <w:tr w:rsidR="00FE0EEE" w:rsidRPr="00FE0EEE" w:rsidTr="006658E4">
        <w:trPr>
          <w:trHeight w:val="977"/>
        </w:trPr>
        <w:tc>
          <w:tcPr>
            <w:tcW w:w="568" w:type="dxa"/>
          </w:tcPr>
          <w:p w:rsidR="00B173E9" w:rsidRPr="00FE0EEE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92340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:rsidR="00B173E9" w:rsidRPr="00FE0EEE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B173E9" w:rsidRPr="00FE0EEE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</w:tcPr>
          <w:p w:rsidR="00B173E9" w:rsidRPr="00FE0EEE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0EE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</w:tcPr>
          <w:p w:rsidR="00B173E9" w:rsidRPr="00FE0EEE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FE0EEE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851" w:type="dxa"/>
          </w:tcPr>
          <w:p w:rsidR="00B173E9" w:rsidRPr="00FE0EEE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FE0EEE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850" w:type="dxa"/>
          </w:tcPr>
          <w:p w:rsidR="00B173E9" w:rsidRPr="00FE0EEE" w:rsidRDefault="00B173E9" w:rsidP="006658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93" w:type="dxa"/>
          </w:tcPr>
          <w:p w:rsidR="00B173E9" w:rsidRPr="00FE0EEE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FE0EEE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</w:tcPr>
          <w:p w:rsidR="00B173E9" w:rsidRPr="00FE0EEE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FE0EEE" w:rsidRPr="00FE0EEE" w:rsidTr="006658E4">
        <w:trPr>
          <w:trHeight w:val="2628"/>
        </w:trPr>
        <w:tc>
          <w:tcPr>
            <w:tcW w:w="568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0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vAlign w:val="bottom"/>
          </w:tcPr>
          <w:p w:rsidR="000C6935" w:rsidRPr="00C704F6" w:rsidRDefault="00061E9C" w:rsidP="00A62C31">
            <w:pPr>
              <w:spacing w:before="100" w:beforeAutospacing="1"/>
              <w:ind w:right="-3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Preparat przeznaczony  do neutralizacji pozostałości alkalicznych w czasie  prowadzenia procesu mycia maszynowego w myjce-dezynfektorze podczas  etapu zobojętnienia i /lub wstępnego mycia w obróbce 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narzędzi chirurgicznych, sprzętu anestezjologicznego, 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urządzeń medycznych.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 fosforan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ów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0C69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chloru. Płyn zasadowy.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="000C69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Produkt przeznaczony  do użytku w szpitalach. 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Produkt kompatybilny z preparatami poz.2 i 3 oraz przeznaczony</w:t>
            </w:r>
            <w:r w:rsidR="002A26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użycia w myjni –dezynfektorze </w:t>
            </w:r>
            <w:r w:rsidR="002A26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SMEG WD 7010. </w:t>
            </w:r>
            <w:r w:rsidRP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Wyrób medyczny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A62C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Wymiary pojemników kompatybilne z myjką</w:t>
            </w:r>
            <w:r w:rsidR="00A62C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23x18x14 cm.</w:t>
            </w:r>
          </w:p>
        </w:tc>
        <w:tc>
          <w:tcPr>
            <w:tcW w:w="708" w:type="dxa"/>
            <w:vAlign w:val="center"/>
          </w:tcPr>
          <w:p w:rsidR="00B173E9" w:rsidRPr="00FE0EEE" w:rsidRDefault="004D354F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5l</w:t>
            </w:r>
          </w:p>
        </w:tc>
        <w:tc>
          <w:tcPr>
            <w:tcW w:w="709" w:type="dxa"/>
            <w:vAlign w:val="center"/>
          </w:tcPr>
          <w:p w:rsidR="00B173E9" w:rsidRPr="00FE0EEE" w:rsidRDefault="00E37758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0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FE0EEE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EEE" w:rsidRPr="00FE0EEE" w:rsidTr="006658E4">
        <w:trPr>
          <w:trHeight w:val="1706"/>
        </w:trPr>
        <w:tc>
          <w:tcPr>
            <w:tcW w:w="568" w:type="dxa"/>
            <w:vAlign w:val="center"/>
          </w:tcPr>
          <w:p w:rsidR="0047764E" w:rsidRPr="00061E9C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0" w:type="dxa"/>
            <w:vAlign w:val="bottom"/>
          </w:tcPr>
          <w:p w:rsidR="0047764E" w:rsidRPr="00061E9C" w:rsidRDefault="00061E9C" w:rsidP="001109FA">
            <w:pPr>
              <w:spacing w:before="100" w:beforeAutospacing="1"/>
              <w:ind w:right="-81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Detergent do maszynowego mycia narzędzi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chirurgicznych, sprzętu anestezjologicznego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innych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narzędzi medycznych.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Płyn uniwersalny do mycia w 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temp. 60˚C - 95˚C.</w:t>
            </w:r>
            <w:r w:rsidR="00C70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rodukt 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rzeznaczony do użytku 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szpitalach. Produkt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kompatybilny z preparatami 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poz.1 i 3 oraz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przeznaczony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użycia w myjni –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dezynfektorze 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SMEG WD 7010 . W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yrób medyczny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                 Wymiary pojemników 23x18x14 cm.</w:t>
            </w:r>
          </w:p>
        </w:tc>
        <w:tc>
          <w:tcPr>
            <w:tcW w:w="708" w:type="dxa"/>
            <w:vAlign w:val="center"/>
          </w:tcPr>
          <w:p w:rsidR="0047764E" w:rsidRPr="00FE0EEE" w:rsidRDefault="00061E9C" w:rsidP="00061E9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09" w:type="dxa"/>
            <w:vAlign w:val="center"/>
          </w:tcPr>
          <w:p w:rsidR="0047764E" w:rsidRPr="00FE0EEE" w:rsidRDefault="00E37758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0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7764E" w:rsidRPr="00FE0EEE" w:rsidRDefault="0047764E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1E9C" w:rsidRPr="00FE0EEE" w:rsidTr="006658E4">
        <w:trPr>
          <w:trHeight w:val="2157"/>
        </w:trPr>
        <w:tc>
          <w:tcPr>
            <w:tcW w:w="568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  <w:vAlign w:val="bottom"/>
          </w:tcPr>
          <w:p w:rsidR="00061E9C" w:rsidRPr="00061E9C" w:rsidRDefault="00061E9C" w:rsidP="009C4667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Neutralny płyn dezynfekcyjny stworzony na bazie organicznego 2- </w:t>
            </w:r>
            <w:proofErr w:type="spellStart"/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Fenoksyetanolu</w:t>
            </w:r>
            <w:proofErr w:type="spellEnd"/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Przeznaczony do stosowania podczas procesu mycia maszynowego narzędzi chirurgicznych, pl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astików, materiałów delikatnych.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Preparat do stosowania dla materiałów wrażliwych na temperaturę</w:t>
            </w:r>
            <w:r w:rsidR="00944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 preparat  do dezynfekcji delikatnych materiałów).</w:t>
            </w:r>
            <w:r w:rsidR="001109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Produkt kompatybilny z preparatami poz.1 i 2 oraz przeznaczony do użycia w myjni –dezynfektorze SMEG WD 7010</w:t>
            </w:r>
            <w:r w:rsidR="009C46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A62C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</w:t>
            </w:r>
            <w:r w:rsidRPr="00061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Wyrób medyczny</w:t>
            </w:r>
            <w:r w:rsidR="009C46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A62C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</w:t>
            </w:r>
            <w:r w:rsidR="009C46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Wymiary pojemników 28x18x14 cm.</w:t>
            </w:r>
          </w:p>
        </w:tc>
        <w:tc>
          <w:tcPr>
            <w:tcW w:w="708" w:type="dxa"/>
            <w:vAlign w:val="center"/>
          </w:tcPr>
          <w:p w:rsidR="00061E9C" w:rsidRPr="00FE0EEE" w:rsidRDefault="00061E9C" w:rsidP="004D35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4D35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vAlign w:val="center"/>
          </w:tcPr>
          <w:p w:rsidR="00061E9C" w:rsidRPr="00FE0EEE" w:rsidRDefault="002A2643" w:rsidP="00E377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37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61E9C" w:rsidRPr="00FE0EEE" w:rsidRDefault="00061E9C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EEE" w:rsidRPr="00FE0EEE" w:rsidTr="006658E4">
        <w:trPr>
          <w:trHeight w:val="358"/>
        </w:trPr>
        <w:tc>
          <w:tcPr>
            <w:tcW w:w="568" w:type="dxa"/>
          </w:tcPr>
          <w:p w:rsidR="00B173E9" w:rsidRPr="00FE0EEE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B173E9" w:rsidRPr="00FE0EEE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B173E9" w:rsidRPr="00FE0EEE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B173E9" w:rsidRPr="00FE0EEE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FE0EEE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1" w:type="dxa"/>
            <w:vAlign w:val="bottom"/>
          </w:tcPr>
          <w:p w:rsidR="00B173E9" w:rsidRPr="00FE0EEE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FE0EEE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0EE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3" w:type="dxa"/>
          </w:tcPr>
          <w:p w:rsidR="00B173E9" w:rsidRPr="00FE0EEE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173E9" w:rsidRPr="00FE0EEE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FE0EE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E0EE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FE0EE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FE0EE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FE0EE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E0EEE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FE0EE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 w:rsidRPr="00FE0EEE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F77316" w:rsidRPr="00F7731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(</w:t>
      </w:r>
      <w:r w:rsidR="00E3775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15</w:t>
      </w:r>
      <w:r w:rsidR="00251675" w:rsidRPr="00F7731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miesięcy)</w:t>
      </w:r>
      <w:r w:rsidR="0027431E" w:rsidRPr="00F7731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="0027431E" w:rsidRPr="00FE0EEE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B173E9" w:rsidRPr="00FE0EEE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 w:rsidRPr="00FE0EEE">
        <w:rPr>
          <w:rFonts w:ascii="Calibri" w:hAnsi="Calibri"/>
          <w:sz w:val="20"/>
          <w:szCs w:val="20"/>
        </w:rPr>
        <w:t xml:space="preserve">Sukcesywne dostawy towaru w trakcie trwania umowy …..... </w:t>
      </w:r>
      <w:r w:rsidR="00251675">
        <w:rPr>
          <w:rFonts w:ascii="Calibri" w:hAnsi="Calibri"/>
          <w:sz w:val="20"/>
          <w:szCs w:val="20"/>
        </w:rPr>
        <w:t xml:space="preserve"> </w:t>
      </w:r>
      <w:r w:rsidRPr="00FE0EEE">
        <w:rPr>
          <w:rFonts w:ascii="Calibri" w:hAnsi="Calibri"/>
          <w:sz w:val="20"/>
          <w:szCs w:val="20"/>
        </w:rPr>
        <w:t>dni roboczych</w:t>
      </w:r>
      <w:r w:rsidRPr="00730356">
        <w:rPr>
          <w:rFonts w:ascii="Calibri" w:hAnsi="Calibri"/>
          <w:color w:val="FF0000"/>
          <w:sz w:val="20"/>
          <w:szCs w:val="20"/>
        </w:rPr>
        <w:t>.</w:t>
      </w:r>
      <w:r w:rsidR="00730356" w:rsidRPr="00730356">
        <w:rPr>
          <w:rFonts w:ascii="Calibri" w:hAnsi="Calibri"/>
          <w:color w:val="FF0000"/>
          <w:sz w:val="20"/>
          <w:szCs w:val="20"/>
        </w:rPr>
        <w:t xml:space="preserve"> (do 5 dni).</w:t>
      </w:r>
    </w:p>
    <w:p w:rsidR="00B173E9" w:rsidRPr="00FE0EEE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FE0EEE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FE0EEE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Warunki płatności: Przelewem w ciągu ………………………</w:t>
      </w:r>
      <w:r w:rsidR="00F7731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7731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(n</w:t>
      </w:r>
      <w:r w:rsidRPr="0073035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ie mniej niż 60 dni)</w:t>
      </w:r>
      <w:r w:rsidR="00FA04F0" w:rsidRPr="0073035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FE0EEE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E0EE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E0EE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E0EEE">
        <w:rPr>
          <w:rFonts w:ascii="Calibri" w:hAnsi="Calibri" w:cs="Calibri"/>
          <w:sz w:val="20"/>
          <w:szCs w:val="20"/>
        </w:rPr>
        <w:t>.</w:t>
      </w:r>
    </w:p>
    <w:p w:rsidR="00EF052D" w:rsidRPr="00FE0EEE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FE0EEE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E0EEE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C65817" w:rsidRPr="00FE0EEE">
        <w:rPr>
          <w:rFonts w:ascii="Calibri" w:hAnsi="Calibri"/>
          <w:sz w:val="20"/>
          <w:szCs w:val="20"/>
        </w:rPr>
        <w:t>ach określonych we wzorze umowy</w:t>
      </w:r>
      <w:r w:rsidRPr="00FE0EEE">
        <w:rPr>
          <w:rFonts w:ascii="Calibri" w:hAnsi="Calibri"/>
          <w:sz w:val="20"/>
          <w:szCs w:val="20"/>
        </w:rPr>
        <w:t>, w miejscu i terminie wyznaczonym przez zamawiającego</w:t>
      </w:r>
      <w:r w:rsidRPr="00FE0EEE">
        <w:rPr>
          <w:rFonts w:ascii="Calibri" w:hAnsi="Calibri"/>
          <w:b/>
          <w:bCs/>
          <w:sz w:val="20"/>
          <w:szCs w:val="20"/>
        </w:rPr>
        <w:t>,</w:t>
      </w:r>
    </w:p>
    <w:p w:rsidR="00C65817" w:rsidRPr="00FE0EEE" w:rsidRDefault="00C65817" w:rsidP="00C6581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E0EEE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A82BAB" w:rsidRPr="00FE0EEE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E0EEE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FE0EEE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E0EEE">
        <w:rPr>
          <w:rFonts w:ascii="Calibri" w:hAnsi="Calibri"/>
          <w:sz w:val="20"/>
          <w:szCs w:val="20"/>
        </w:rPr>
        <w:t>posiadamy niezbędne uprawnienia, wiedz</w:t>
      </w:r>
      <w:r w:rsidR="006658E4">
        <w:rPr>
          <w:rFonts w:ascii="Calibri" w:hAnsi="Calibri"/>
          <w:sz w:val="20"/>
          <w:szCs w:val="20"/>
        </w:rPr>
        <w:t>ę</w:t>
      </w:r>
      <w:bookmarkStart w:id="0" w:name="_GoBack"/>
      <w:bookmarkEnd w:id="0"/>
      <w:r w:rsidRPr="00FE0EEE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EF052D" w:rsidRPr="00FE0EEE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FE0EEE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E0EEE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FE0EEE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FE0EEE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FE0EEE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FE0EEE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FE0EEE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FE0EEE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FE0EEE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FE0EEE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FE0EEE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FE0EEE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FE0EEE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FE0EEE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FE0EE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FE0EE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FE0EE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FE0EE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EEE" w:rsidRDefault="00FE0EEE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E0EE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FE0EE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A6388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9A6388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9A6388" w:rsidSect="00E37758">
      <w:headerReference w:type="default" r:id="rId8"/>
      <w:footerReference w:type="default" r:id="rId9"/>
      <w:footerReference w:type="firs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19" w:rsidRDefault="00F33C19" w:rsidP="00EF052D">
      <w:pPr>
        <w:spacing w:after="0" w:line="240" w:lineRule="auto"/>
      </w:pPr>
      <w:r>
        <w:separator/>
      </w:r>
    </w:p>
  </w:endnote>
  <w:endnote w:type="continuationSeparator" w:id="0">
    <w:p w:rsidR="00F33C19" w:rsidRDefault="00F33C1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7702BC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6658E4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7702BC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6114A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19" w:rsidRDefault="00F33C19" w:rsidP="00EF052D">
      <w:pPr>
        <w:spacing w:after="0" w:line="240" w:lineRule="auto"/>
      </w:pPr>
      <w:r>
        <w:separator/>
      </w:r>
    </w:p>
  </w:footnote>
  <w:footnote w:type="continuationSeparator" w:id="0">
    <w:p w:rsidR="00F33C19" w:rsidRDefault="00F33C1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7" w:rsidRDefault="006114A7" w:rsidP="006114A7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</w:p>
  <w:p w:rsidR="006114A7" w:rsidRPr="007C42DB" w:rsidRDefault="006114A7" w:rsidP="00C704F6">
    <w:pPr>
      <w:pStyle w:val="Nagwek"/>
      <w:tabs>
        <w:tab w:val="left" w:pos="3828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WSZ.D</w:t>
    </w:r>
    <w:r w:rsidR="00C704F6">
      <w:rPr>
        <w:b/>
        <w:sz w:val="24"/>
        <w:szCs w:val="24"/>
      </w:rPr>
      <w:t>AT</w:t>
    </w:r>
    <w:r>
      <w:rPr>
        <w:b/>
        <w:sz w:val="24"/>
        <w:szCs w:val="24"/>
      </w:rPr>
      <w:t>.</w:t>
    </w:r>
    <w:r w:rsidR="00C704F6">
      <w:rPr>
        <w:b/>
        <w:sz w:val="24"/>
        <w:szCs w:val="24"/>
      </w:rPr>
      <w:t>SZP.</w:t>
    </w:r>
    <w:r>
      <w:rPr>
        <w:b/>
        <w:sz w:val="24"/>
        <w:szCs w:val="24"/>
      </w:rPr>
      <w:t>261.2.</w:t>
    </w:r>
    <w:r w:rsidR="000A1AAF">
      <w:rPr>
        <w:b/>
        <w:sz w:val="24"/>
        <w:szCs w:val="24"/>
      </w:rPr>
      <w:t>92</w:t>
    </w:r>
    <w:r w:rsidR="00FE0C25">
      <w:rPr>
        <w:b/>
        <w:sz w:val="24"/>
        <w:szCs w:val="24"/>
      </w:rPr>
      <w:t>/20</w:t>
    </w:r>
    <w:r w:rsidR="00C704F6">
      <w:rPr>
        <w:b/>
        <w:sz w:val="24"/>
        <w:szCs w:val="24"/>
      </w:rPr>
      <w:t>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412CC"/>
    <w:rsid w:val="00055616"/>
    <w:rsid w:val="00061E9C"/>
    <w:rsid w:val="0009768A"/>
    <w:rsid w:val="000A1AAF"/>
    <w:rsid w:val="000A4522"/>
    <w:rsid w:val="000C6935"/>
    <w:rsid w:val="001109FA"/>
    <w:rsid w:val="001204F2"/>
    <w:rsid w:val="0012477B"/>
    <w:rsid w:val="00145638"/>
    <w:rsid w:val="001C7F63"/>
    <w:rsid w:val="002204A0"/>
    <w:rsid w:val="002475D0"/>
    <w:rsid w:val="00251675"/>
    <w:rsid w:val="0027431E"/>
    <w:rsid w:val="002A2643"/>
    <w:rsid w:val="002D3F5B"/>
    <w:rsid w:val="00300EA0"/>
    <w:rsid w:val="003603EA"/>
    <w:rsid w:val="003C5FC9"/>
    <w:rsid w:val="003F6708"/>
    <w:rsid w:val="00452A37"/>
    <w:rsid w:val="0047764E"/>
    <w:rsid w:val="004B4F38"/>
    <w:rsid w:val="004D354F"/>
    <w:rsid w:val="004D6420"/>
    <w:rsid w:val="00504220"/>
    <w:rsid w:val="00520D4E"/>
    <w:rsid w:val="00550250"/>
    <w:rsid w:val="005C297A"/>
    <w:rsid w:val="005D6AF4"/>
    <w:rsid w:val="005F7A5D"/>
    <w:rsid w:val="006114A7"/>
    <w:rsid w:val="0065141F"/>
    <w:rsid w:val="006658E4"/>
    <w:rsid w:val="00730356"/>
    <w:rsid w:val="007555B9"/>
    <w:rsid w:val="007702BC"/>
    <w:rsid w:val="00775237"/>
    <w:rsid w:val="0079147A"/>
    <w:rsid w:val="007B4C79"/>
    <w:rsid w:val="007C42DB"/>
    <w:rsid w:val="007F6AB2"/>
    <w:rsid w:val="008159A9"/>
    <w:rsid w:val="00852C6C"/>
    <w:rsid w:val="00894853"/>
    <w:rsid w:val="008A7772"/>
    <w:rsid w:val="008B6D6E"/>
    <w:rsid w:val="00900CDE"/>
    <w:rsid w:val="0092340C"/>
    <w:rsid w:val="00944C84"/>
    <w:rsid w:val="009A1B54"/>
    <w:rsid w:val="009A6388"/>
    <w:rsid w:val="009C4667"/>
    <w:rsid w:val="009F32B3"/>
    <w:rsid w:val="00A11F83"/>
    <w:rsid w:val="00A62C31"/>
    <w:rsid w:val="00A804C5"/>
    <w:rsid w:val="00A81C00"/>
    <w:rsid w:val="00A82BAB"/>
    <w:rsid w:val="00A86006"/>
    <w:rsid w:val="00B173E9"/>
    <w:rsid w:val="00B2364A"/>
    <w:rsid w:val="00B2653C"/>
    <w:rsid w:val="00B26764"/>
    <w:rsid w:val="00B32C09"/>
    <w:rsid w:val="00B66801"/>
    <w:rsid w:val="00B763BE"/>
    <w:rsid w:val="00BE4221"/>
    <w:rsid w:val="00BE7CD5"/>
    <w:rsid w:val="00C364CF"/>
    <w:rsid w:val="00C65817"/>
    <w:rsid w:val="00C704F6"/>
    <w:rsid w:val="00CB6763"/>
    <w:rsid w:val="00CE718B"/>
    <w:rsid w:val="00CF0677"/>
    <w:rsid w:val="00E06B4E"/>
    <w:rsid w:val="00E1468E"/>
    <w:rsid w:val="00E21206"/>
    <w:rsid w:val="00E322DC"/>
    <w:rsid w:val="00E37758"/>
    <w:rsid w:val="00E461A1"/>
    <w:rsid w:val="00E75DA5"/>
    <w:rsid w:val="00E81E4A"/>
    <w:rsid w:val="00E934E4"/>
    <w:rsid w:val="00EC2328"/>
    <w:rsid w:val="00ED0A9E"/>
    <w:rsid w:val="00EF052D"/>
    <w:rsid w:val="00EF2CBC"/>
    <w:rsid w:val="00F05086"/>
    <w:rsid w:val="00F33C19"/>
    <w:rsid w:val="00F77316"/>
    <w:rsid w:val="00F80B81"/>
    <w:rsid w:val="00FA04F0"/>
    <w:rsid w:val="00FE0C25"/>
    <w:rsid w:val="00FE0EEE"/>
    <w:rsid w:val="00FE2176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CACF"/>
  <w15:docId w15:val="{D6B8D8C6-E66B-42B6-BA58-6BF47308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7100-E11E-45DA-890A-7D8951E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11</cp:revision>
  <cp:lastPrinted>2020-07-02T08:29:00Z</cp:lastPrinted>
  <dcterms:created xsi:type="dcterms:W3CDTF">2020-06-25T09:17:00Z</dcterms:created>
  <dcterms:modified xsi:type="dcterms:W3CDTF">2020-07-03T09:51:00Z</dcterms:modified>
</cp:coreProperties>
</file>