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327DBB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dostawę i instalację Szafy typu rack</w:t>
      </w:r>
      <w:r w:rsidR="00327DBB">
        <w:rPr>
          <w:rFonts w:ascii="Arial" w:hAnsi="Arial" w:cstheme="minorHAnsi"/>
          <w:b/>
          <w:bCs/>
          <w:sz w:val="24"/>
          <w:szCs w:val="24"/>
        </w:rPr>
        <w:t xml:space="preserve"> </w:t>
      </w:r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szego zadania należy dostawa Szafy typu rack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do siedz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iby Zamawiającego,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alne określone poniżej oraz jej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5259" w:rsidRDefault="00327D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636420" w:rsidRDefault="0063642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8353"/>
      </w:tblGrid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parametru</w:t>
            </w:r>
          </w:p>
        </w:tc>
      </w:tr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20" w:rsidRDefault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Szafa typu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</w:t>
            </w: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19" 42U</w:t>
            </w:r>
          </w:p>
          <w:p w:rsidR="00636420" w:rsidRDefault="00636420" w:rsidP="0063642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wymiarach :</w:t>
            </w: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800/1000/1980 (szer/gł/wys)</w:t>
            </w:r>
          </w:p>
          <w:p w:rsidR="00636420" w:rsidRDefault="00636420" w:rsidP="0063642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RAL7035, </w:t>
            </w:r>
          </w:p>
          <w:p w:rsidR="005D5259" w:rsidRDefault="00636420" w:rsidP="00636420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aluminiowy</w:t>
            </w:r>
          </w:p>
        </w:tc>
      </w:tr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Drzwi przednie i tylne metalowo-szklane, zdejmowane, zamykane na klucz</w:t>
            </w:r>
          </w:p>
        </w:tc>
      </w:tr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3 sztuki listew zasilających z min. 6 gniazdami każda (gniazda typu FR z bolcem) dostarczonych wraz z kompletem uchwytów umożliwiających montaż listew w szafie.</w:t>
            </w:r>
          </w:p>
        </w:tc>
      </w:tr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20" w:rsidRPr="00636420" w:rsidRDefault="00636420" w:rsidP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Konsola LCD do instalacji w szafie Rack 19" o rozmiarze max. 1U </w:t>
            </w:r>
          </w:p>
          <w:p w:rsidR="00636420" w:rsidRPr="00636420" w:rsidRDefault="00636420" w:rsidP="00636420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dostarczona wraz z kompletem uchwytów umożliwiających montaż w szafie Rack.  </w:t>
            </w:r>
          </w:p>
          <w:p w:rsidR="00636420" w:rsidRDefault="00636420" w:rsidP="00636420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konsola LCD o przekątnej wyświetlacza min. 18" </w:t>
            </w:r>
          </w:p>
          <w:p w:rsidR="00636420" w:rsidRDefault="00636420" w:rsidP="00636420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wyposażona w klawiaturę wysuwaną w standardzie Qwerty </w:t>
            </w:r>
          </w:p>
          <w:p w:rsidR="005D5259" w:rsidRDefault="00636420" w:rsidP="00636420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 dotykowym urządzeniem wskazującym typu touchpad.</w:t>
            </w:r>
          </w:p>
        </w:tc>
      </w:tr>
      <w:tr w:rsidR="00BB10E8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636420" w:rsidP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Przełącznik KVM powinien pozwalać na podłączenie do 4 serwerów/komputerów</w:t>
            </w:r>
          </w:p>
        </w:tc>
      </w:tr>
      <w:tr w:rsidR="00BB10E8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Default="00BB10E8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E8" w:rsidRPr="00BB10E8" w:rsidRDefault="00636420" w:rsidP="0063642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Wraz z przełącznikiem KVM wymagane jest dostarczenie 4 kabli o dł min. 2,1 metra do podłączenia serwerów za pomocą złącz VGA/USB.</w:t>
            </w:r>
          </w:p>
        </w:tc>
      </w:tr>
      <w:tr w:rsidR="005D5259" w:rsidTr="00BB10E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5D5259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59" w:rsidRDefault="00327D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producenta: minimum 36 miesięcy łącznie z bateriami.</w:t>
            </w:r>
          </w:p>
        </w:tc>
      </w:tr>
    </w:tbl>
    <w:p w:rsidR="005D5259" w:rsidRDefault="00917716" w:rsidP="00917716">
      <w:pPr>
        <w:tabs>
          <w:tab w:val="left" w:pos="1703"/>
        </w:tabs>
      </w:pPr>
      <w:r>
        <w:tab/>
      </w:r>
    </w:p>
    <w:p w:rsidR="00917716" w:rsidRPr="00917716" w:rsidRDefault="00917716" w:rsidP="00917716">
      <w:pPr>
        <w:rPr>
          <w:rFonts w:ascii="Times New Roman" w:hAnsi="Times New Roman" w:cs="Calibri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Wymagania w zakresie instalacji i konfiguracji:</w:t>
      </w:r>
    </w:p>
    <w:p w:rsidR="00917716" w:rsidRDefault="00917716" w:rsidP="00917716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 w:cs="Calibri"/>
          <w:color w:val="00000A"/>
        </w:rPr>
        <w:t>Szafa rack</w:t>
      </w:r>
      <w:r>
        <w:rPr>
          <w:rFonts w:ascii="Times New Roman" w:hAnsi="Times New Roman" w:cs="Calibri"/>
          <w:color w:val="00000A"/>
        </w:rPr>
        <w:t xml:space="preserve"> musi zostać zainstalowana i skonfigurowana w następujący sposób:</w:t>
      </w:r>
    </w:p>
    <w:p w:rsidR="00917716" w:rsidRDefault="00917716" w:rsidP="00917716">
      <w:pPr>
        <w:pStyle w:val="ListParagraph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Montaż i posadowienie szafy </w:t>
      </w:r>
      <w:bookmarkStart w:id="0" w:name="_GoBack"/>
      <w:bookmarkEnd w:id="0"/>
      <w:r>
        <w:rPr>
          <w:rFonts w:ascii="Times New Roman" w:hAnsi="Times New Roman"/>
          <w:color w:val="00000A"/>
        </w:rPr>
        <w:t>w pomieszczeniu udostępnionym przez Zamawiającego.</w:t>
      </w:r>
    </w:p>
    <w:p w:rsidR="00917716" w:rsidRDefault="00917716" w:rsidP="00917716">
      <w:pPr>
        <w:pStyle w:val="ListParagraph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A"/>
        </w:rPr>
        <w:t>Podłączenie listew zasilających PDU w szafie do instalacji elektrycznej udostępnionej przez Zamawiającego.</w:t>
      </w:r>
    </w:p>
    <w:p w:rsidR="00917716" w:rsidRDefault="00917716" w:rsidP="00917716">
      <w:pPr>
        <w:tabs>
          <w:tab w:val="left" w:pos="1703"/>
        </w:tabs>
      </w:pPr>
    </w:p>
    <w:sectPr w:rsidR="00917716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22" w:rsidRDefault="00707222">
      <w:pPr>
        <w:spacing w:after="0" w:line="240" w:lineRule="auto"/>
      </w:pPr>
      <w:r>
        <w:separator/>
      </w:r>
    </w:p>
  </w:endnote>
  <w:endnote w:type="continuationSeparator" w:id="0">
    <w:p w:rsidR="00707222" w:rsidRDefault="0070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22" w:rsidRDefault="00707222">
      <w:pPr>
        <w:spacing w:after="0" w:line="240" w:lineRule="auto"/>
      </w:pPr>
      <w:r>
        <w:separator/>
      </w:r>
    </w:p>
  </w:footnote>
  <w:footnote w:type="continuationSeparator" w:id="0">
    <w:p w:rsidR="00707222" w:rsidRDefault="0070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327DBB"/>
    <w:rsid w:val="004D0BA4"/>
    <w:rsid w:val="005D5259"/>
    <w:rsid w:val="00604269"/>
    <w:rsid w:val="00636420"/>
    <w:rsid w:val="00707222"/>
    <w:rsid w:val="00917716"/>
    <w:rsid w:val="00B87704"/>
    <w:rsid w:val="00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rsid w:val="0091771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2019-01-25T08:55:00Z</dcterms:created>
  <dcterms:modified xsi:type="dcterms:W3CDTF">2019-01-28T09:40:00Z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