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C" w:rsidRDefault="008C1B82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Wózek reanimacyjny</w:t>
      </w:r>
    </w:p>
    <w:p w:rsidR="00316E1C" w:rsidRPr="00BC3231" w:rsidRDefault="00316E1C" w:rsidP="00316E1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  <w:lang/>
              </w:rPr>
            </w:pPr>
            <w:r w:rsidRPr="00DD6ED0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  <w:r w:rsidRPr="00DD6ED0">
              <w:rPr>
                <w:bCs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  <w:lang/>
              </w:rPr>
            </w:pPr>
            <w:r w:rsidRPr="00DD6ED0">
              <w:rPr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  <w:r w:rsidRPr="00DD6ED0">
              <w:rPr>
                <w:bCs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3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  <w:lang/>
              </w:rPr>
            </w:pPr>
            <w:r w:rsidRPr="00DD6ED0">
              <w:rPr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  <w:r w:rsidRPr="00DD6ED0">
              <w:rPr>
                <w:bCs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Rok produkcji </w:t>
            </w:r>
            <w:r w:rsidRPr="00DD6ED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  <w:r w:rsidRPr="00DD6ED0">
              <w:rPr>
                <w:bCs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DB" w:rsidRDefault="00451ADB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316E1C" w:rsidTr="00451ADB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B3318" w:rsidTr="00F20F52">
        <w:tc>
          <w:tcPr>
            <w:tcW w:w="9924" w:type="dxa"/>
            <w:gridSpan w:val="4"/>
          </w:tcPr>
          <w:p w:rsidR="00DB3318" w:rsidRPr="008C1B82" w:rsidRDefault="008C1B82" w:rsidP="008C1B82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Parametry</w:t>
            </w:r>
          </w:p>
        </w:tc>
      </w:tr>
      <w:tr w:rsidR="009D0283" w:rsidRPr="00015022" w:rsidTr="00451ADB">
        <w:trPr>
          <w:trHeight w:val="331"/>
        </w:trPr>
        <w:tc>
          <w:tcPr>
            <w:tcW w:w="675" w:type="dxa"/>
          </w:tcPr>
          <w:p w:rsidR="009D0283" w:rsidRPr="00015022" w:rsidRDefault="009D0283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1" w:type="dxa"/>
          </w:tcPr>
          <w:p w:rsidR="009D0283" w:rsidRPr="00015022" w:rsidRDefault="006D6D00" w:rsidP="00451ADB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  <w:lang w:eastAsia="pl-PL"/>
              </w:rPr>
              <w:t>Wózek systemowy do specjalistycznego zastosowania w zależności od konfiguracji elementów składowych oraz wyposażenia dodatkowego (w tym na sprzęt reanimacyjny)</w:t>
            </w:r>
            <w:r w:rsidR="008C1B05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</w:tcPr>
          <w:p w:rsidR="009D0283" w:rsidRPr="00015022" w:rsidRDefault="006D6D00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9D0283" w:rsidRPr="00015022" w:rsidRDefault="009D0283" w:rsidP="00E4240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015022" w:rsidTr="00451ADB">
        <w:trPr>
          <w:trHeight w:val="331"/>
        </w:trPr>
        <w:tc>
          <w:tcPr>
            <w:tcW w:w="675" w:type="dxa"/>
          </w:tcPr>
          <w:p w:rsidR="00C65538" w:rsidRPr="00015022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1" w:type="dxa"/>
          </w:tcPr>
          <w:p w:rsidR="00C65538" w:rsidRPr="00015022" w:rsidRDefault="006D6D00" w:rsidP="00451ADB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Konstrukcja korpusu, jednolita z tworzywa sztucznego</w:t>
            </w:r>
            <w:r w:rsidR="008C1B0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C65538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C65538" w:rsidRPr="00015022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015022" w:rsidTr="00451ADB">
        <w:trPr>
          <w:trHeight w:val="331"/>
        </w:trPr>
        <w:tc>
          <w:tcPr>
            <w:tcW w:w="675" w:type="dxa"/>
          </w:tcPr>
          <w:p w:rsidR="00C65538" w:rsidRPr="00015022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71" w:type="dxa"/>
          </w:tcPr>
          <w:p w:rsidR="00C65538" w:rsidRPr="00F20F52" w:rsidRDefault="00F20F52" w:rsidP="00451ADB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F20F52">
              <w:rPr>
                <w:rFonts w:asciiTheme="minorHAnsi" w:hAnsiTheme="minorHAnsi"/>
                <w:sz w:val="20"/>
                <w:szCs w:val="20"/>
              </w:rPr>
              <w:t>Wyposażony: w min dwie szuflady o wymiarach wewnętrznych 520x430x75 mm (+/- 20 mm) i w min. jedną szufladę o wymiarach wewnętrznych 520x430x150 mm (+/- 20 mm), oraz w min. jedną szufladę o wymiarach wewnętrznych 520x430x220 mm (+/- 20 mm), Szuflady z pełnym wysuwem w celu łatwego dostępu do zawartości. Fronty szuflad białe lub w jasnym kolorze, uchwyty do szuflad w kolorze niebieskim.</w:t>
            </w:r>
          </w:p>
        </w:tc>
        <w:tc>
          <w:tcPr>
            <w:tcW w:w="1417" w:type="dxa"/>
          </w:tcPr>
          <w:p w:rsidR="00C65538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 w:rsidR="00F20F52"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C65538" w:rsidRPr="00015022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31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015022" w:rsidRPr="00015022" w:rsidRDefault="00015022" w:rsidP="00451ADB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 szczycie wózka trzy uchylne pojemniki z przezroczystego tworzywa sztucznego</w:t>
            </w:r>
            <w:r w:rsidR="008C1B05">
              <w:rPr>
                <w:sz w:val="20"/>
                <w:szCs w:val="20"/>
              </w:rPr>
              <w:t>.</w:t>
            </w:r>
            <w:r w:rsidRPr="00015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15022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31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015022" w:rsidRPr="00F20F52" w:rsidRDefault="00F20F52" w:rsidP="00451ADB">
            <w:pPr>
              <w:rPr>
                <w:sz w:val="20"/>
                <w:szCs w:val="20"/>
              </w:rPr>
            </w:pPr>
            <w:r w:rsidRPr="00F20F52">
              <w:rPr>
                <w:sz w:val="20"/>
                <w:szCs w:val="20"/>
              </w:rPr>
              <w:t>Pojemniki uchylne oraz szuflady blokowane jednym centralnym zamkiem z możliwością założenia  plomby ewidencyjnej</w:t>
            </w:r>
          </w:p>
        </w:tc>
        <w:tc>
          <w:tcPr>
            <w:tcW w:w="1417" w:type="dxa"/>
          </w:tcPr>
          <w:p w:rsidR="00015022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F52" w:rsidRPr="00015022" w:rsidTr="00451ADB">
        <w:trPr>
          <w:trHeight w:val="331"/>
        </w:trPr>
        <w:tc>
          <w:tcPr>
            <w:tcW w:w="675" w:type="dxa"/>
          </w:tcPr>
          <w:p w:rsidR="00F20F52" w:rsidRPr="00015022" w:rsidRDefault="00F20F5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  <w:vAlign w:val="center"/>
          </w:tcPr>
          <w:p w:rsidR="00F20F52" w:rsidRPr="00F20F52" w:rsidRDefault="00F20F52" w:rsidP="00451ADB">
            <w:pPr>
              <w:rPr>
                <w:sz w:val="20"/>
                <w:szCs w:val="20"/>
              </w:rPr>
            </w:pPr>
            <w:r w:rsidRPr="00F20F52">
              <w:rPr>
                <w:sz w:val="20"/>
                <w:szCs w:val="20"/>
              </w:rPr>
              <w:t>W blacie wózka kaseta na leki o wymiarach 400 x 400 mm (+/- 20mm) z przegródkami, zamykana przesuwną przezroczystą pokrywą z możliwością założenia plomby z numerem ewidencyjnym lub dodatkowa szuflada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20F52" w:rsidRPr="00015022" w:rsidRDefault="00F20F5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F20F52" w:rsidRPr="00015022" w:rsidRDefault="00F20F5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31"/>
        </w:trPr>
        <w:tc>
          <w:tcPr>
            <w:tcW w:w="675" w:type="dxa"/>
          </w:tcPr>
          <w:p w:rsidR="00015022" w:rsidRPr="00015022" w:rsidRDefault="00F20F5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015022"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71" w:type="dxa"/>
          </w:tcPr>
          <w:p w:rsidR="00015022" w:rsidRPr="00F20F52" w:rsidRDefault="00F20F52" w:rsidP="00451ADB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F20F52">
              <w:rPr>
                <w:rFonts w:asciiTheme="minorHAnsi" w:hAnsiTheme="minorHAnsi"/>
                <w:sz w:val="20"/>
                <w:szCs w:val="20"/>
              </w:rPr>
              <w:t>Wysokość korpusu wózk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łącznie z kołami 1000mm </w:t>
            </w:r>
            <w:r w:rsidRPr="00F20F52">
              <w:rPr>
                <w:rFonts w:asciiTheme="minorHAnsi" w:hAnsiTheme="minorHAnsi"/>
                <w:sz w:val="20"/>
                <w:szCs w:val="20"/>
              </w:rPr>
              <w:t xml:space="preserve">  (+/-20 mm),szerokość łącznie z uchwytem do popychania 950mm  (+/- 20 mm), głębokość 580mm (+/- 20 mm),</w:t>
            </w:r>
          </w:p>
        </w:tc>
        <w:tc>
          <w:tcPr>
            <w:tcW w:w="1417" w:type="dxa"/>
          </w:tcPr>
          <w:p w:rsidR="00015022" w:rsidRPr="00015022" w:rsidRDefault="00F20F5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F20F5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015022"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71" w:type="dxa"/>
          </w:tcPr>
          <w:p w:rsidR="00015022" w:rsidRPr="00F20F52" w:rsidRDefault="00F20F52" w:rsidP="00451ADB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F20F52">
              <w:rPr>
                <w:rFonts w:asciiTheme="minorHAnsi" w:hAnsiTheme="minorHAnsi"/>
                <w:sz w:val="20"/>
                <w:szCs w:val="20"/>
              </w:rPr>
              <w:t xml:space="preserve">Koła o średnicy min. 100 mm z czego co najmniej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dwie </w:t>
            </w:r>
            <w:r w:rsidRPr="00F20F52">
              <w:rPr>
                <w:rFonts w:asciiTheme="minorHAnsi" w:hAnsiTheme="minorHAnsi"/>
                <w:sz w:val="20"/>
                <w:szCs w:val="20"/>
              </w:rPr>
              <w:t xml:space="preserve"> wyposażone w hamulec oraz dodatkowe piąte koło kierunkowe, aktywowane dźwignią ręczną przy uchwycie do popychania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62"/>
        </w:trPr>
        <w:tc>
          <w:tcPr>
            <w:tcW w:w="675" w:type="dxa"/>
          </w:tcPr>
          <w:p w:rsidR="00015022" w:rsidRPr="00015022" w:rsidRDefault="00F20F5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015022"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71" w:type="dxa"/>
          </w:tcPr>
          <w:p w:rsidR="00015022" w:rsidRPr="00F20F52" w:rsidRDefault="00F20F52" w:rsidP="00451ADB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F20F52">
              <w:rPr>
                <w:rFonts w:asciiTheme="minorHAnsi" w:hAnsiTheme="minorHAnsi"/>
                <w:sz w:val="20"/>
                <w:szCs w:val="20"/>
              </w:rPr>
              <w:t>Płyta pod defibrylator na wysięgniku, obrotowa, o zmiennej szerokości z możliwością dostosowania do różnych typów defibrylatorów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62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71" w:type="dxa"/>
          </w:tcPr>
          <w:p w:rsidR="00015022" w:rsidRPr="00015022" w:rsidRDefault="007C2A68" w:rsidP="00451ADB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B328AE">
              <w:rPr>
                <w:rFonts w:asciiTheme="minorHAnsi" w:hAnsiTheme="minorHAnsi"/>
                <w:sz w:val="20"/>
                <w:szCs w:val="20"/>
              </w:rPr>
              <w:t xml:space="preserve">Wyposażenie: </w:t>
            </w:r>
            <w:r w:rsidR="00451ADB">
              <w:rPr>
                <w:rFonts w:asciiTheme="minorHAnsi" w:hAnsiTheme="minorHAnsi"/>
                <w:sz w:val="20"/>
                <w:szCs w:val="20"/>
              </w:rPr>
              <w:t xml:space="preserve">Wieszak kroplówki, płytę </w:t>
            </w:r>
            <w:proofErr w:type="spellStart"/>
            <w:r w:rsidR="00451ADB">
              <w:rPr>
                <w:rFonts w:asciiTheme="minorHAnsi" w:hAnsiTheme="minorHAnsi"/>
                <w:sz w:val="20"/>
                <w:szCs w:val="20"/>
              </w:rPr>
              <w:t>podplecową</w:t>
            </w:r>
            <w:proofErr w:type="spellEnd"/>
            <w:r w:rsidR="00451ADB" w:rsidRPr="00451ADB">
              <w:rPr>
                <w:rFonts w:asciiTheme="minorHAnsi" w:hAnsiTheme="minorHAnsi"/>
                <w:sz w:val="20"/>
                <w:szCs w:val="20"/>
              </w:rPr>
              <w:t xml:space="preserve"> do reanimacji z wytrzymałego tworzywa sztucznego o wymiarach 600 x 600 mm (+/-10mm) mocowana z tyłu lub z przodu wózka, uchwyt na butlę z tlenem, półka na ssak mocowana w szczycie wózka o wymiarach 320 x 380 mm (+/-10mm)</w:t>
            </w:r>
            <w:r w:rsidR="00451A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451ADB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F20F52">
        <w:tc>
          <w:tcPr>
            <w:tcW w:w="9924" w:type="dxa"/>
            <w:gridSpan w:val="4"/>
          </w:tcPr>
          <w:p w:rsidR="00015022" w:rsidRPr="008C1B05" w:rsidRDefault="00015022" w:rsidP="00451A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bookmarkStart w:id="0" w:name="_GoBack"/>
            <w:bookmarkEnd w:id="0"/>
            <w:r w:rsidRPr="008C1B05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Gwarancja</w:t>
            </w: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</w:t>
            </w:r>
            <w:r w:rsidR="008C1B0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imum </w:t>
            </w: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24 miesiące.</w:t>
            </w:r>
          </w:p>
        </w:tc>
        <w:tc>
          <w:tcPr>
            <w:tcW w:w="1417" w:type="dxa"/>
          </w:tcPr>
          <w:p w:rsidR="00015022" w:rsidRPr="00015022" w:rsidRDefault="00451ADB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015022">
              <w:rPr>
                <w:sz w:val="20"/>
                <w:szCs w:val="20"/>
              </w:rPr>
              <w:t>cy</w:t>
            </w:r>
            <w:proofErr w:type="spellEnd"/>
            <w:r w:rsidRPr="0001502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Wykonawca zabezpieczy autoryzowany serwis pogwarancyjny na terenie Polski przez okres min. 8 lat: nazwa serwisu, adres, nr telefonu.</w:t>
            </w:r>
          </w:p>
        </w:tc>
        <w:tc>
          <w:tcPr>
            <w:tcW w:w="1417" w:type="dxa"/>
          </w:tcPr>
          <w:p w:rsidR="00015022" w:rsidRPr="00015022" w:rsidRDefault="00451ADB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959"/>
        </w:trPr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Wózek zastępczy w tej samej klasie i o tych samych lub wyższych parametrach na czas naprawy gwarancyjnej w przypadku nie dokonania naprawy w terminie 3 dni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691"/>
        </w:trPr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 razie potrzeby wykonania naprawy okresie gwarancji transport sprzętu odbywa się na koszt Wykonawcy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51ADB" w:rsidRPr="00015022" w:rsidTr="00451ADB">
        <w:tc>
          <w:tcPr>
            <w:tcW w:w="675" w:type="dxa"/>
          </w:tcPr>
          <w:p w:rsidR="00451ADB" w:rsidRDefault="00451ADB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</w:tcPr>
          <w:p w:rsidR="00451ADB" w:rsidRPr="00451ADB" w:rsidRDefault="00451ADB" w:rsidP="00451ADB">
            <w:pPr>
              <w:rPr>
                <w:sz w:val="20"/>
                <w:szCs w:val="20"/>
              </w:rPr>
            </w:pPr>
            <w:r w:rsidRPr="00451ADB">
              <w:rPr>
                <w:sz w:val="20"/>
                <w:szCs w:val="20"/>
              </w:rPr>
              <w:t xml:space="preserve">Wykonawca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451ADB">
              <w:rPr>
                <w:sz w:val="20"/>
                <w:szCs w:val="20"/>
              </w:rPr>
              <w:t>wzorcowań</w:t>
            </w:r>
            <w:proofErr w:type="spellEnd"/>
            <w:r w:rsidRPr="00451ADB">
              <w:rPr>
                <w:sz w:val="20"/>
                <w:szCs w:val="20"/>
              </w:rPr>
              <w:t>, sprawdzeń lub kontroli bezpieczeństwa które zgodnie z instrukcją używania wyrobu nie mogą być wykonane przez użytkownika — załącza do wyrobu wykaz podmiotów upoważnionych przez wytwórcę lub autoryzowanego przedstawiciela do wykonywania tych czynności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51ADB" w:rsidRPr="00015022" w:rsidRDefault="00451ADB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451ADB" w:rsidRPr="00015022" w:rsidRDefault="00451ADB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Wykonawca wprowadzający do obrotu na terytorium Rzeczypospolitej Polskiej lub sprowadzający na terytorium Rzeczypospolitej Polskiej w celu używania na tym terytorium wyrób, który dla prawidłowego i bezpiecznego działania wymaga specjalnych części zamiennych, części zużywalnych lub materiałów eksploatacyjnych określonych przez wytwórcę wyrobu, załącza do wyrobu wykaz dostawców takich części i materiałów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15022" w:rsidRPr="00015022" w:rsidRDefault="00451ADB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F20F52">
        <w:tc>
          <w:tcPr>
            <w:tcW w:w="9924" w:type="dxa"/>
            <w:gridSpan w:val="4"/>
          </w:tcPr>
          <w:p w:rsidR="00015022" w:rsidRPr="008C1B05" w:rsidRDefault="00015022" w:rsidP="00451A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b/>
              </w:rPr>
              <w:t>Szkolenie</w:t>
            </w:r>
          </w:p>
        </w:tc>
      </w:tr>
      <w:tr w:rsidR="00015022" w:rsidRPr="00015022" w:rsidTr="00451ADB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015022">
              <w:rPr>
                <w:sz w:val="20"/>
                <w:szCs w:val="20"/>
              </w:rPr>
              <w:t xml:space="preserve">w miejscu użytkowania przedmiotu zamówienia </w:t>
            </w:r>
            <w:r w:rsidRPr="00015022">
              <w:rPr>
                <w:sz w:val="20"/>
                <w:szCs w:val="20"/>
                <w:lang w:eastAsia="pl-PL"/>
              </w:rPr>
              <w:t xml:space="preserve">w zakresie zapewniającym bezpieczną obsługę oraz efektywne  wykorzystanie. 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451ADB">
        <w:trPr>
          <w:trHeight w:val="302"/>
        </w:trPr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1" w:type="dxa"/>
          </w:tcPr>
          <w:p w:rsidR="00015022" w:rsidRPr="00015022" w:rsidRDefault="00015022" w:rsidP="00451ADB">
            <w:pPr>
              <w:rPr>
                <w:sz w:val="20"/>
                <w:szCs w:val="20"/>
                <w:lang w:eastAsia="pl-PL"/>
              </w:rPr>
            </w:pPr>
            <w:r w:rsidRPr="00015022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17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Pr="00015022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251A" w:rsidRDefault="00CA251A" w:rsidP="00A30940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CA251A" w:rsidRPr="00451ADB" w:rsidRDefault="00CA251A" w:rsidP="008C1B05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 xml:space="preserve">Wymogiem jest, aby wartości podane w kolumnie parametry oferowane były zgodne ze stanem faktycznym oraz danymi zawartymi w oficjalnym dokumencie przedstawiającym dane techniczne (np. katalog). </w:t>
      </w:r>
    </w:p>
    <w:p w:rsidR="00E00C8D" w:rsidRPr="00451ADB" w:rsidRDefault="00CA251A" w:rsidP="008C1B05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 xml:space="preserve">Zamawiający ma prawo wystąpić do </w:t>
      </w:r>
      <w:r w:rsidR="008C1B05" w:rsidRPr="00451ADB">
        <w:rPr>
          <w:sz w:val="18"/>
          <w:szCs w:val="18"/>
        </w:rPr>
        <w:t>W</w:t>
      </w:r>
      <w:r w:rsidRPr="00451ADB">
        <w:rPr>
          <w:sz w:val="18"/>
          <w:szCs w:val="18"/>
        </w:rPr>
        <w:t>ykonawców o udzielenie dalszych wyjaśnień niezbędnych dla weryfikacji udzielonych odpowiedzi</w:t>
      </w:r>
      <w:r w:rsidR="004A0307" w:rsidRPr="00451ADB">
        <w:rPr>
          <w:sz w:val="18"/>
          <w:szCs w:val="18"/>
        </w:rPr>
        <w:t>.</w:t>
      </w: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1260AF" w:rsidRDefault="001260AF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Pr="00451ADB" w:rsidRDefault="00E00C8D" w:rsidP="00451ADB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sectPr w:rsidR="00E00C8D" w:rsidRPr="00451ADB" w:rsidSect="00451AD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F9" w:rsidRDefault="00AF68F9" w:rsidP="0074422C">
      <w:pPr>
        <w:spacing w:after="0" w:line="240" w:lineRule="auto"/>
      </w:pPr>
      <w:r>
        <w:separator/>
      </w:r>
    </w:p>
  </w:endnote>
  <w:endnote w:type="continuationSeparator" w:id="0">
    <w:p w:rsidR="00AF68F9" w:rsidRDefault="00AF68F9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117D72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F9" w:rsidRDefault="00AF68F9" w:rsidP="0074422C">
      <w:pPr>
        <w:spacing w:after="0" w:line="240" w:lineRule="auto"/>
      </w:pPr>
      <w:r>
        <w:separator/>
      </w:r>
    </w:p>
  </w:footnote>
  <w:footnote w:type="continuationSeparator" w:id="0">
    <w:p w:rsidR="00AF68F9" w:rsidRDefault="00AF68F9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2C" w:rsidRDefault="00E00C8D">
    <w:pPr>
      <w:pStyle w:val="Nagwek"/>
    </w:pPr>
    <w:r>
      <w:t>Znak:WSZ.DZP.261.2.23</w:t>
    </w:r>
    <w:r w:rsidR="00F20F52">
      <w:t xml:space="preserve"> A</w:t>
    </w:r>
    <w:r w:rsidR="0074422C">
      <w:t xml:space="preserve">/2018 </w:t>
    </w:r>
    <w:r w:rsidR="0074422C">
      <w:tab/>
    </w:r>
    <w:r w:rsidR="0074422C">
      <w:tab/>
      <w:t xml:space="preserve">   Załącznik do formularza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142F1"/>
    <w:rsid w:val="00015022"/>
    <w:rsid w:val="000A71E9"/>
    <w:rsid w:val="00117D72"/>
    <w:rsid w:val="001260AF"/>
    <w:rsid w:val="00143CE5"/>
    <w:rsid w:val="001A15B4"/>
    <w:rsid w:val="00217546"/>
    <w:rsid w:val="0022610A"/>
    <w:rsid w:val="002C718A"/>
    <w:rsid w:val="00316E1C"/>
    <w:rsid w:val="003432CF"/>
    <w:rsid w:val="00351472"/>
    <w:rsid w:val="00363345"/>
    <w:rsid w:val="003B0F33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72E3"/>
    <w:rsid w:val="00540518"/>
    <w:rsid w:val="0057371B"/>
    <w:rsid w:val="0059245C"/>
    <w:rsid w:val="005D0E2A"/>
    <w:rsid w:val="00611236"/>
    <w:rsid w:val="0063442C"/>
    <w:rsid w:val="00634A1F"/>
    <w:rsid w:val="00652A14"/>
    <w:rsid w:val="006D6D00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90508D"/>
    <w:rsid w:val="009569F9"/>
    <w:rsid w:val="009D0283"/>
    <w:rsid w:val="00A30940"/>
    <w:rsid w:val="00AF68F9"/>
    <w:rsid w:val="00B328AE"/>
    <w:rsid w:val="00B9525C"/>
    <w:rsid w:val="00BA111B"/>
    <w:rsid w:val="00BF3EFB"/>
    <w:rsid w:val="00C65538"/>
    <w:rsid w:val="00C84915"/>
    <w:rsid w:val="00CA251A"/>
    <w:rsid w:val="00CA2D98"/>
    <w:rsid w:val="00D22177"/>
    <w:rsid w:val="00D2662B"/>
    <w:rsid w:val="00D70A74"/>
    <w:rsid w:val="00D958BA"/>
    <w:rsid w:val="00DB3318"/>
    <w:rsid w:val="00E00C8D"/>
    <w:rsid w:val="00E37614"/>
    <w:rsid w:val="00E84421"/>
    <w:rsid w:val="00EC159F"/>
    <w:rsid w:val="00ED76A6"/>
    <w:rsid w:val="00F20F52"/>
    <w:rsid w:val="00F43DC5"/>
    <w:rsid w:val="00F85B9C"/>
    <w:rsid w:val="00F91A17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2018-04-05T10:11:00Z</cp:lastPrinted>
  <dcterms:created xsi:type="dcterms:W3CDTF">2018-10-16T09:21:00Z</dcterms:created>
  <dcterms:modified xsi:type="dcterms:W3CDTF">2018-10-16T13:22:00Z</dcterms:modified>
</cp:coreProperties>
</file>