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94015" w:rsidRPr="00814A0F" w:rsidRDefault="00EF052D" w:rsidP="00294015">
      <w:pPr>
        <w:pStyle w:val="NormalnyWeb"/>
        <w:shd w:val="clear" w:color="auto" w:fill="FFFFFF"/>
        <w:spacing w:before="0" w:beforeAutospacing="0" w:after="0"/>
        <w:ind w:left="23"/>
        <w:jc w:val="both"/>
        <w:rPr>
          <w:sz w:val="22"/>
          <w:szCs w:val="22"/>
        </w:rPr>
      </w:pPr>
      <w:r w:rsidRPr="00EF052D">
        <w:rPr>
          <w:rFonts w:ascii="Calibri" w:hAnsi="Calibri"/>
        </w:rPr>
        <w:t>Nawiązując do ogłoszenia o zamówieniu prowadzonego w trybie zapytania ofertowego na</w:t>
      </w:r>
      <w:r w:rsidR="00294015" w:rsidRPr="00294015">
        <w:rPr>
          <w:rFonts w:ascii="Calibri" w:hAnsi="Calibri"/>
          <w:sz w:val="22"/>
          <w:szCs w:val="22"/>
        </w:rPr>
        <w:t xml:space="preserve"> </w:t>
      </w:r>
      <w:r w:rsidR="00294015" w:rsidRPr="00814A0F">
        <w:rPr>
          <w:rFonts w:ascii="Calibri" w:hAnsi="Calibri"/>
          <w:sz w:val="22"/>
          <w:szCs w:val="22"/>
        </w:rPr>
        <w:t>dostawę parawanów i fartuchów RTG dla Wojewódzkiego Szpitala Zespolonego im. Stanisława Rybickiego w Skierniewicach.</w:t>
      </w:r>
    </w:p>
    <w:p w:rsidR="00EF052D" w:rsidRPr="00294015" w:rsidRDefault="00EF052D" w:rsidP="00294015">
      <w:pPr>
        <w:pStyle w:val="Akapitzlist"/>
        <w:numPr>
          <w:ilvl w:val="0"/>
          <w:numId w:val="10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850"/>
        <w:gridCol w:w="1134"/>
        <w:gridCol w:w="1276"/>
        <w:gridCol w:w="992"/>
        <w:gridCol w:w="1134"/>
        <w:gridCol w:w="1276"/>
      </w:tblGrid>
      <w:tr w:rsidR="009F5050" w:rsidTr="009F5050">
        <w:trPr>
          <w:trHeight w:val="635"/>
        </w:trPr>
        <w:tc>
          <w:tcPr>
            <w:tcW w:w="426" w:type="dxa"/>
          </w:tcPr>
          <w:p w:rsidR="009F5050" w:rsidRPr="009F5050" w:rsidRDefault="009F5050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</w:tcPr>
          <w:p w:rsidR="009F5050" w:rsidRPr="009F5050" w:rsidRDefault="009F5050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9F5050" w:rsidRPr="009F5050" w:rsidRDefault="009F5050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9F5050" w:rsidRPr="009913B1" w:rsidRDefault="009F5050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913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9F5050" w:rsidRPr="009F5050" w:rsidRDefault="009F5050" w:rsidP="00803BBE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PLN*</w:t>
            </w:r>
          </w:p>
        </w:tc>
        <w:tc>
          <w:tcPr>
            <w:tcW w:w="1276" w:type="dxa"/>
          </w:tcPr>
          <w:p w:rsidR="009F5050" w:rsidRPr="009F5050" w:rsidRDefault="009F5050" w:rsidP="00803BBE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PLN* </w:t>
            </w:r>
          </w:p>
        </w:tc>
        <w:tc>
          <w:tcPr>
            <w:tcW w:w="992" w:type="dxa"/>
          </w:tcPr>
          <w:p w:rsidR="009F5050" w:rsidRPr="009F5050" w:rsidRDefault="009F5050" w:rsidP="00803BBE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</w:tcPr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PLN*</w:t>
            </w:r>
          </w:p>
        </w:tc>
        <w:tc>
          <w:tcPr>
            <w:tcW w:w="1276" w:type="dxa"/>
          </w:tcPr>
          <w:p w:rsidR="009F5050" w:rsidRPr="00294015" w:rsidRDefault="009F5050" w:rsidP="00803BBE">
            <w:pPr>
              <w:pStyle w:val="NormalnyWeb"/>
              <w:rPr>
                <w:rFonts w:asciiTheme="minorHAnsi" w:hAnsiTheme="minorHAnsi"/>
              </w:rPr>
            </w:pPr>
            <w:r w:rsidRPr="00294015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  <w:p w:rsidR="009F5050" w:rsidRPr="00294015" w:rsidRDefault="009F5050" w:rsidP="00803BB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5050" w:rsidRPr="00A11F83" w:rsidTr="009913B1">
        <w:trPr>
          <w:trHeight w:val="328"/>
        </w:trPr>
        <w:tc>
          <w:tcPr>
            <w:tcW w:w="426" w:type="dxa"/>
            <w:vAlign w:val="center"/>
          </w:tcPr>
          <w:p w:rsidR="009F5050" w:rsidRPr="00294015" w:rsidRDefault="009F5050" w:rsidP="00294015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401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bottom"/>
          </w:tcPr>
          <w:p w:rsidR="009F5050" w:rsidRPr="00294015" w:rsidRDefault="009F5050" w:rsidP="00294015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294015">
              <w:rPr>
                <w:rFonts w:cs="Arial"/>
                <w:sz w:val="20"/>
                <w:szCs w:val="20"/>
              </w:rPr>
              <w:t xml:space="preserve">Parawan dwuskrzydłowy ochronny przed </w:t>
            </w:r>
            <w:r w:rsidRPr="00294015">
              <w:rPr>
                <w:rFonts w:cs="Tahoma"/>
                <w:sz w:val="20"/>
                <w:szCs w:val="20"/>
              </w:rPr>
              <w:t>promieniowaniem jonizującym, rentgenowskim "X", mobilny, pełny bez szyby. Szerokość jednego skrzydła 120 cm a drugiego 50 cm. Całkowita szerokość parawanu 170 cm, wysokość parawanu d</w:t>
            </w:r>
            <w:r>
              <w:rPr>
                <w:rFonts w:cs="Tahoma"/>
                <w:sz w:val="20"/>
                <w:szCs w:val="20"/>
              </w:rPr>
              <w:t>o 200 cm. Ochronność ołowiu 0,5</w:t>
            </w:r>
            <w:r w:rsidRPr="00294015">
              <w:rPr>
                <w:rFonts w:cs="Tahoma"/>
                <w:sz w:val="20"/>
                <w:szCs w:val="20"/>
              </w:rPr>
              <w:t xml:space="preserve">mmPb. Kolor </w:t>
            </w:r>
            <w:proofErr w:type="spellStart"/>
            <w:r w:rsidRPr="00294015">
              <w:rPr>
                <w:rFonts w:cs="Tahoma"/>
                <w:sz w:val="20"/>
                <w:szCs w:val="20"/>
              </w:rPr>
              <w:t>granatowoniebieski</w:t>
            </w:r>
            <w:proofErr w:type="spellEnd"/>
          </w:p>
        </w:tc>
        <w:tc>
          <w:tcPr>
            <w:tcW w:w="709" w:type="dxa"/>
            <w:vAlign w:val="center"/>
          </w:tcPr>
          <w:p w:rsidR="009F5050" w:rsidRPr="00294015" w:rsidRDefault="009913B1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9F5050" w:rsidRPr="00294015" w:rsidRDefault="009913B1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F5050" w:rsidRPr="00A11F83" w:rsidTr="009913B1">
        <w:trPr>
          <w:trHeight w:val="328"/>
        </w:trPr>
        <w:tc>
          <w:tcPr>
            <w:tcW w:w="426" w:type="dxa"/>
            <w:vAlign w:val="center"/>
          </w:tcPr>
          <w:p w:rsidR="009F5050" w:rsidRPr="00294015" w:rsidRDefault="009F5050" w:rsidP="00294015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401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vAlign w:val="bottom"/>
          </w:tcPr>
          <w:p w:rsidR="009F5050" w:rsidRPr="00294015" w:rsidRDefault="009F5050" w:rsidP="0029401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94015">
              <w:rPr>
                <w:rFonts w:cs="Arial"/>
                <w:sz w:val="20"/>
                <w:szCs w:val="20"/>
              </w:rPr>
              <w:t xml:space="preserve">Fartuchy ochrony radiologicznej  chirurgiczny zabezpieczający przód i tył użytkownika, skrzyżowany na plecach pasami, mocowanie pasów zakończone typem „rzep”. Fartuch łatwy do zdejmowania z przeznaczeniem do </w:t>
            </w:r>
            <w:proofErr w:type="spellStart"/>
            <w:r w:rsidRPr="00294015">
              <w:rPr>
                <w:rFonts w:cs="Arial"/>
                <w:sz w:val="20"/>
                <w:szCs w:val="20"/>
              </w:rPr>
              <w:t>sal</w:t>
            </w:r>
            <w:proofErr w:type="spellEnd"/>
            <w:r w:rsidRPr="00294015">
              <w:rPr>
                <w:rFonts w:cs="Arial"/>
                <w:sz w:val="20"/>
                <w:szCs w:val="20"/>
              </w:rPr>
              <w:t xml:space="preserve"> operacyjnych. Wykonany z lekkiej , wielowarstwowej  i elastycznej gumy ołowiowej. Współczynnik ochrony 0,25mmPb. Rozmiar L i XL, kolor niebieski.</w:t>
            </w:r>
          </w:p>
        </w:tc>
        <w:tc>
          <w:tcPr>
            <w:tcW w:w="709" w:type="dxa"/>
            <w:vAlign w:val="center"/>
          </w:tcPr>
          <w:p w:rsidR="009F5050" w:rsidRPr="00294015" w:rsidRDefault="009913B1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9F5050" w:rsidRPr="00294015" w:rsidRDefault="009913B1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F5050" w:rsidRPr="00A11F83" w:rsidTr="009F5050">
        <w:trPr>
          <w:trHeight w:val="358"/>
        </w:trPr>
        <w:tc>
          <w:tcPr>
            <w:tcW w:w="426" w:type="dxa"/>
          </w:tcPr>
          <w:p w:rsidR="009F5050" w:rsidRPr="00294015" w:rsidRDefault="009F5050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9F5050" w:rsidRPr="00294015" w:rsidRDefault="009F5050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F5050" w:rsidRPr="00294015" w:rsidRDefault="009F5050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9F5050" w:rsidRPr="00294015" w:rsidRDefault="009F5050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4015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bottom"/>
          </w:tcPr>
          <w:p w:rsidR="009F5050" w:rsidRPr="00294015" w:rsidRDefault="009F5050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9F5050" w:rsidRPr="00294015" w:rsidRDefault="009F5050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9F5050" w:rsidRPr="00294015" w:rsidRDefault="009F5050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4015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</w:tcPr>
          <w:p w:rsidR="009F5050" w:rsidRPr="00294015" w:rsidRDefault="009F5050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F5050" w:rsidRPr="00294015" w:rsidRDefault="009F5050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294015" w:rsidRPr="009913B1" w:rsidRDefault="00EF052D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29401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294015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4E46C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7431E" w:rsidRPr="00294015">
        <w:rPr>
          <w:rFonts w:ascii="Calibri" w:eastAsia="Times New Roman" w:hAnsi="Calibri" w:cs="Times New Roman"/>
          <w:sz w:val="20"/>
          <w:szCs w:val="20"/>
          <w:lang w:eastAsia="pl-PL"/>
        </w:rPr>
        <w:t>dni od daty podpisania umowy.</w:t>
      </w:r>
    </w:p>
    <w:p w:rsidR="009913B1" w:rsidRPr="00294015" w:rsidRDefault="009913B1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0A7">
        <w:rPr>
          <w:rFonts w:ascii="Calibri" w:hAnsi="Calibri"/>
          <w:sz w:val="20"/>
          <w:szCs w:val="20"/>
        </w:rPr>
        <w:t xml:space="preserve">Okres gwarancji: </w:t>
      </w:r>
      <w:r w:rsidR="004E46C3">
        <w:rPr>
          <w:rFonts w:ascii="Calibri" w:hAnsi="Calibri"/>
          <w:sz w:val="20"/>
          <w:szCs w:val="20"/>
        </w:rPr>
        <w:t>…………………………………….. miesiące (nie mniej niż 24 m-ce).</w:t>
      </w:r>
      <w:r>
        <w:rPr>
          <w:rFonts w:ascii="Calibri" w:hAnsi="Calibri"/>
          <w:sz w:val="20"/>
          <w:szCs w:val="20"/>
        </w:rPr>
        <w:t xml:space="preserve"> </w:t>
      </w:r>
    </w:p>
    <w:p w:rsidR="00294015" w:rsidRPr="00294015" w:rsidRDefault="00EF052D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Warunki płatności: Przelewem w ciągu ………………………(nie mniej niż 60 dni)</w:t>
      </w:r>
      <w:r w:rsidR="00FA04F0" w:rsidRPr="0029401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294015" w:rsidRPr="00294015" w:rsidRDefault="00B66801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29401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294015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294015">
        <w:rPr>
          <w:rFonts w:ascii="Calibri" w:hAnsi="Calibri" w:cs="Calibri"/>
          <w:sz w:val="20"/>
          <w:szCs w:val="20"/>
        </w:rPr>
        <w:t>.</w:t>
      </w:r>
    </w:p>
    <w:p w:rsidR="00EF052D" w:rsidRPr="00294015" w:rsidRDefault="00EF052D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A82BAB" w:rsidRDefault="00FA04F0" w:rsidP="00FA04F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="00A82BAB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A82BAB" w:rsidRPr="00A82BAB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294015" w:rsidRDefault="009A1B54" w:rsidP="00294015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162BEF" w:rsidRDefault="009A1B54" w:rsidP="00294015">
      <w:pPr>
        <w:spacing w:after="0" w:line="240" w:lineRule="auto"/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294015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294015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bookmarkStart w:id="0" w:name="_GoBack"/>
      <w:bookmarkEnd w:id="0"/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CD" w:rsidRDefault="005A47CD" w:rsidP="00EF052D">
      <w:pPr>
        <w:spacing w:after="0" w:line="240" w:lineRule="auto"/>
      </w:pPr>
      <w:r>
        <w:separator/>
      </w:r>
    </w:p>
  </w:endnote>
  <w:endnote w:type="continuationSeparator" w:id="0">
    <w:p w:rsidR="005A47CD" w:rsidRDefault="005A47CD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6C3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6C3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CD" w:rsidRDefault="005A47CD" w:rsidP="00EF052D">
      <w:pPr>
        <w:spacing w:after="0" w:line="240" w:lineRule="auto"/>
      </w:pPr>
      <w:r>
        <w:separator/>
      </w:r>
    </w:p>
  </w:footnote>
  <w:footnote w:type="continuationSeparator" w:id="0">
    <w:p w:rsidR="005A47CD" w:rsidRDefault="005A47CD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9913B1">
      <w:rPr>
        <w:b/>
        <w:sz w:val="24"/>
        <w:szCs w:val="24"/>
      </w:rPr>
      <w:t xml:space="preserve"> </w:t>
    </w:r>
  </w:p>
  <w:p w:rsidR="00294015" w:rsidRPr="00294015" w:rsidRDefault="009913B1" w:rsidP="00294015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  <w:r w:rsidR="00294015" w:rsidRPr="00294015">
      <w:rPr>
        <w:b/>
        <w:sz w:val="20"/>
        <w:szCs w:val="20"/>
      </w:rPr>
      <w:t>Znak: WSZ.DZP.261.2.14/2018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060D93"/>
    <w:multiLevelType w:val="hybridMultilevel"/>
    <w:tmpl w:val="376E09CA"/>
    <w:lvl w:ilvl="0" w:tplc="E83A8F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55C20"/>
    <w:rsid w:val="0009768A"/>
    <w:rsid w:val="000A4522"/>
    <w:rsid w:val="000E725E"/>
    <w:rsid w:val="0012477B"/>
    <w:rsid w:val="00160047"/>
    <w:rsid w:val="001C0F20"/>
    <w:rsid w:val="002475D0"/>
    <w:rsid w:val="0027431E"/>
    <w:rsid w:val="00294015"/>
    <w:rsid w:val="002D7FD4"/>
    <w:rsid w:val="004B4F38"/>
    <w:rsid w:val="004D6420"/>
    <w:rsid w:val="004E46C3"/>
    <w:rsid w:val="0055171C"/>
    <w:rsid w:val="005A47CD"/>
    <w:rsid w:val="005F7A5D"/>
    <w:rsid w:val="006303AE"/>
    <w:rsid w:val="007C42DB"/>
    <w:rsid w:val="007F6158"/>
    <w:rsid w:val="00852C6C"/>
    <w:rsid w:val="008A3480"/>
    <w:rsid w:val="008B6D6E"/>
    <w:rsid w:val="009913B1"/>
    <w:rsid w:val="009A1B54"/>
    <w:rsid w:val="009A7645"/>
    <w:rsid w:val="009F32B3"/>
    <w:rsid w:val="009F5050"/>
    <w:rsid w:val="00A11F83"/>
    <w:rsid w:val="00A16AB4"/>
    <w:rsid w:val="00A82BAB"/>
    <w:rsid w:val="00AB763D"/>
    <w:rsid w:val="00AE59F4"/>
    <w:rsid w:val="00B66801"/>
    <w:rsid w:val="00B763BE"/>
    <w:rsid w:val="00BE4221"/>
    <w:rsid w:val="00CE718B"/>
    <w:rsid w:val="00CF0677"/>
    <w:rsid w:val="00E06B4E"/>
    <w:rsid w:val="00E461A1"/>
    <w:rsid w:val="00EC2328"/>
    <w:rsid w:val="00EF052D"/>
    <w:rsid w:val="00EF2CBC"/>
    <w:rsid w:val="00F05086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5A4A-C6CD-4D5B-ADC7-7178A489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4</cp:revision>
  <dcterms:created xsi:type="dcterms:W3CDTF">2018-07-02T12:38:00Z</dcterms:created>
  <dcterms:modified xsi:type="dcterms:W3CDTF">2018-07-03T06:37:00Z</dcterms:modified>
</cp:coreProperties>
</file>