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A76CA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A76CA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6CA8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A76CA8" w:rsidRDefault="00EF052D" w:rsidP="00A76CA8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EC2328">
        <w:rPr>
          <w:rFonts w:ascii="Calibri" w:eastAsia="Times New Roman" w:hAnsi="Calibri" w:cs="Times New Roman"/>
          <w:lang w:eastAsia="pl-PL"/>
        </w:rPr>
        <w:t>:</w:t>
      </w:r>
    </w:p>
    <w:p w:rsidR="00EF052D" w:rsidRPr="00EF052D" w:rsidRDefault="00A76CA8" w:rsidP="00A7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dostawa łóżek szpitalnych i szafek przyłóżkowych</w:t>
      </w:r>
    </w:p>
    <w:p w:rsidR="00EF052D" w:rsidRPr="00AB2C94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B2C9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040"/>
        <w:gridCol w:w="955"/>
        <w:gridCol w:w="981"/>
        <w:gridCol w:w="1276"/>
        <w:gridCol w:w="1134"/>
        <w:gridCol w:w="1276"/>
      </w:tblGrid>
      <w:tr w:rsidR="00EC2328" w:rsidTr="00B72264">
        <w:trPr>
          <w:trHeight w:val="635"/>
        </w:trPr>
        <w:tc>
          <w:tcPr>
            <w:tcW w:w="426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EC2328" w:rsidRDefault="00EC232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0" w:type="dxa"/>
          </w:tcPr>
          <w:p w:rsidR="00EC2328" w:rsidRDefault="00EC2328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AB2C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EC2328" w:rsidRDefault="00EC2328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55" w:type="dxa"/>
          </w:tcPr>
          <w:p w:rsidR="00EC2328" w:rsidRDefault="00EC2328" w:rsidP="00AB2C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C2328" w:rsidRDefault="00EC2328" w:rsidP="00AB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81" w:type="dxa"/>
          </w:tcPr>
          <w:p w:rsidR="00EC2328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EC2328" w:rsidRPr="00EF052D" w:rsidRDefault="00EC2328" w:rsidP="00AB2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C2328" w:rsidRDefault="00EC2328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</w:tcPr>
          <w:p w:rsidR="00EC2328" w:rsidRPr="00AB2C94" w:rsidRDefault="00EC2328" w:rsidP="00AB2C94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  <w:r w:rsidR="00AB2C94" w:rsidRPr="00AB2C94">
              <w:rPr>
                <w:rFonts w:asciiTheme="minorHAnsi" w:hAnsiTheme="minorHAnsi"/>
                <w:b/>
                <w:sz w:val="20"/>
                <w:szCs w:val="20"/>
              </w:rPr>
              <w:t>, typ lub model</w:t>
            </w:r>
          </w:p>
        </w:tc>
        <w:tc>
          <w:tcPr>
            <w:tcW w:w="1276" w:type="dxa"/>
          </w:tcPr>
          <w:p w:rsidR="00EC2328" w:rsidRPr="00AB2C94" w:rsidRDefault="00EC2328" w:rsidP="00AB2C94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gwarancji w miesiącach</w:t>
            </w:r>
          </w:p>
        </w:tc>
      </w:tr>
      <w:tr w:rsidR="00EC2328" w:rsidRPr="00A11F83" w:rsidTr="00B72264">
        <w:trPr>
          <w:trHeight w:val="328"/>
        </w:trPr>
        <w:tc>
          <w:tcPr>
            <w:tcW w:w="42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EC2328" w:rsidRPr="00A11F83" w:rsidRDefault="00AB2C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Łóżko szpitalne</w:t>
            </w:r>
          </w:p>
        </w:tc>
        <w:tc>
          <w:tcPr>
            <w:tcW w:w="709" w:type="dxa"/>
            <w:vAlign w:val="bottom"/>
          </w:tcPr>
          <w:p w:rsidR="00EC232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EC232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C2328" w:rsidRPr="00A11F83" w:rsidRDefault="00EC232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CA8" w:rsidRPr="00A11F83" w:rsidTr="00B72264">
        <w:trPr>
          <w:trHeight w:val="328"/>
        </w:trPr>
        <w:tc>
          <w:tcPr>
            <w:tcW w:w="426" w:type="dxa"/>
            <w:vAlign w:val="bottom"/>
          </w:tcPr>
          <w:p w:rsidR="00A76CA8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bottom"/>
          </w:tcPr>
          <w:p w:rsidR="00A76CA8" w:rsidRPr="00A11F83" w:rsidRDefault="00AB2C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przyłóżkowa</w:t>
            </w:r>
          </w:p>
        </w:tc>
        <w:tc>
          <w:tcPr>
            <w:tcW w:w="709" w:type="dxa"/>
            <w:vAlign w:val="bottom"/>
          </w:tcPr>
          <w:p w:rsidR="00A76CA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A76CA8" w:rsidRPr="00A11F83" w:rsidRDefault="00AB2C94" w:rsidP="00AB2C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5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76CA8" w:rsidRPr="00A11F83" w:rsidRDefault="00A76CA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2328" w:rsidRPr="00A11F83" w:rsidTr="00B72264">
        <w:trPr>
          <w:trHeight w:val="358"/>
        </w:trPr>
        <w:tc>
          <w:tcPr>
            <w:tcW w:w="426" w:type="dxa"/>
          </w:tcPr>
          <w:p w:rsidR="00EC2328" w:rsidRPr="00A11F83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C2328" w:rsidRPr="00A11F83" w:rsidRDefault="00EC2328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EC2328" w:rsidRPr="00EF052D" w:rsidRDefault="00EC2328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5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bottom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C2328" w:rsidRPr="00A11F83" w:rsidRDefault="00EC2328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8C10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umowy,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AB2C94" w:rsidRDefault="00EF052D" w:rsidP="00AB2C9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AB2C94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33" w:rsidRDefault="00402133" w:rsidP="00EF052D">
      <w:pPr>
        <w:spacing w:after="0" w:line="240" w:lineRule="auto"/>
      </w:pPr>
      <w:r>
        <w:separator/>
      </w:r>
    </w:p>
  </w:endnote>
  <w:endnote w:type="continuationSeparator" w:id="0">
    <w:p w:rsidR="00402133" w:rsidRDefault="0040213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94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6F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33" w:rsidRDefault="00402133" w:rsidP="00EF052D">
      <w:pPr>
        <w:spacing w:after="0" w:line="240" w:lineRule="auto"/>
      </w:pPr>
      <w:r>
        <w:separator/>
      </w:r>
    </w:p>
  </w:footnote>
  <w:footnote w:type="continuationSeparator" w:id="0">
    <w:p w:rsidR="00402133" w:rsidRDefault="0040213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AF266F" w:rsidRPr="00AF266F" w:rsidRDefault="00AF266F" w:rsidP="00AF266F">
    <w:pPr>
      <w:pStyle w:val="Nagwek"/>
      <w:jc w:val="center"/>
      <w:rPr>
        <w:b/>
        <w:sz w:val="20"/>
        <w:szCs w:val="20"/>
      </w:rPr>
    </w:pPr>
    <w:r w:rsidRPr="00AF266F">
      <w:rPr>
        <w:b/>
        <w:sz w:val="20"/>
        <w:szCs w:val="20"/>
      </w:rPr>
      <w:t>Znak: WSZ.DZP.261.1.5 A/2018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5738"/>
    <w:rsid w:val="0009768A"/>
    <w:rsid w:val="000A4522"/>
    <w:rsid w:val="0012477B"/>
    <w:rsid w:val="002475D0"/>
    <w:rsid w:val="003724E2"/>
    <w:rsid w:val="00402133"/>
    <w:rsid w:val="004B4F38"/>
    <w:rsid w:val="004D6420"/>
    <w:rsid w:val="005F7A5D"/>
    <w:rsid w:val="007C42DB"/>
    <w:rsid w:val="00852C6C"/>
    <w:rsid w:val="00893CD3"/>
    <w:rsid w:val="008B6D6E"/>
    <w:rsid w:val="008C10E4"/>
    <w:rsid w:val="00933639"/>
    <w:rsid w:val="009F32B3"/>
    <w:rsid w:val="00A11F83"/>
    <w:rsid w:val="00A76CA8"/>
    <w:rsid w:val="00A82BAB"/>
    <w:rsid w:val="00AB2C94"/>
    <w:rsid w:val="00AF266F"/>
    <w:rsid w:val="00B66801"/>
    <w:rsid w:val="00B72264"/>
    <w:rsid w:val="00BE4221"/>
    <w:rsid w:val="00C233E3"/>
    <w:rsid w:val="00CB6F58"/>
    <w:rsid w:val="00CF0677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88-5BD6-4185-9130-5B9FF75E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dcterms:created xsi:type="dcterms:W3CDTF">2018-03-29T09:22:00Z</dcterms:created>
  <dcterms:modified xsi:type="dcterms:W3CDTF">2018-05-04T12:26:00Z</dcterms:modified>
</cp:coreProperties>
</file>